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CB" w:rsidRPr="000F7E80" w:rsidRDefault="008D00CB" w:rsidP="008D00CB">
      <w:pPr>
        <w:shd w:val="clear" w:color="auto" w:fill="FFFFFF"/>
        <w:spacing w:after="0" w:line="240" w:lineRule="auto"/>
        <w:ind w:firstLine="0"/>
        <w:jc w:val="center"/>
        <w:outlineLvl w:val="0"/>
        <w:rPr>
          <w:rFonts w:ascii="Times New Roman" w:eastAsia="Times New Roman" w:hAnsi="Times New Roman"/>
          <w:b/>
          <w:bCs/>
          <w:color w:val="FF0000"/>
          <w:kern w:val="36"/>
          <w:sz w:val="32"/>
          <w:szCs w:val="32"/>
          <w:lang w:eastAsia="ru-RU"/>
        </w:rPr>
      </w:pPr>
      <w:r w:rsidRPr="000F7E80">
        <w:rPr>
          <w:rFonts w:ascii="Times New Roman" w:eastAsia="Times New Roman" w:hAnsi="Times New Roman"/>
          <w:b/>
          <w:bCs/>
          <w:color w:val="FF0000"/>
          <w:kern w:val="36"/>
          <w:sz w:val="32"/>
          <w:szCs w:val="32"/>
          <w:lang w:eastAsia="ru-RU"/>
        </w:rPr>
        <w:t>Памятка для населения по клещевому энцефалиту</w:t>
      </w:r>
    </w:p>
    <w:p w:rsidR="008D00CB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3175</wp:posOffset>
            </wp:positionV>
            <wp:extent cx="1712595" cy="1286510"/>
            <wp:effectExtent l="0" t="0" r="1905" b="8890"/>
            <wp:wrapTight wrapText="bothSides">
              <wp:wrapPolygon edited="0">
                <wp:start x="0" y="0"/>
                <wp:lineTo x="0" y="21429"/>
                <wp:lineTo x="21384" y="21429"/>
                <wp:lineTo x="21384" y="0"/>
                <wp:lineTo x="0" y="0"/>
              </wp:wrapPolygon>
            </wp:wrapTight>
            <wp:docPr id="1" name="Рисунок 1" descr="http://minzdrav.rkomi.ru/content/image-news/29605/%D0%BA%D0%BB%D0%B5%D1%89_%D0%BA%D0%BB%D0%B5%D1%89%D0%B5%D0%B2%D0%BE%D0%B9-%D1%8D%D0%BD%D1%86%D0%B5%D1%84%D0%B0%D0%BB%D0%B8%D1%82_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nzdrav.rkomi.ru/content/image-news/29605/%D0%BA%D0%BB%D0%B5%D1%89_%D0%BA%D0%BB%D0%B5%D1%89%D0%B5%D0%B2%D0%BE%D0%B9-%D1%8D%D0%BD%D1%86%D0%B5%D1%84%D0%B0%D0%BB%D0%B8%D1%82_s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Весной, с приходом теплых погожих дней, горожане, уставшие от долгой северной зимы, устремляются на дачи и в лес. Важно помнить,  что общение с природой может омрачиться из-за встречи с иксодовыми клещами - переносчиками тяжелейших инфекционных заболеваний: клещевого энцефалита и </w:t>
      </w:r>
      <w:proofErr w:type="spell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боррелиоза</w:t>
      </w:r>
      <w:proofErr w:type="spell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Обитают клещи в зарослях кустарника, в лиственных, особенно в </w:t>
      </w:r>
      <w:proofErr w:type="gram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захламленных</w:t>
      </w:r>
      <w:proofErr w:type="gram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лесах, березовых рощах, причем практически всегда недалеко от населенных пунктов и дорог. К счастью, они почти не встречаются на открытых солнечных полянах с невысокой травой.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Попав на человека, клещ проникает под одежду и присасывается чаще всего в области шеи, груди, подмышечных впадинах, волосистой части головы, иногда в паховой области. При укусе клеща происходит заражение человека клещевым энцефалитом - тяжелым инфекционным заболеванием, поражающим центральную нервную систему. Возбудитель заболевания - вирус, переносчиками и хранителями которого являются клещи.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Заражение человека происходит во время присасывания клеща. Скрытый (инкубационный) период длится 7-12 дней, реже – до 30 дней. Длительность инкубационного периода зависит от ряда причин: восприимчивости и устойчивости организма человека, от степени инфицированности клеща и от многого другого.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Клещевой энцефалит – заболевание, ежегодно уносящее по нескольку десятков человеческих жизней в масштабе Российской Федерации. Центральные и южные районы Республики Коми являются ареалом обитания клеща, поэтому проблема клещевого энцефалита крайне актуальна для нашего региона.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Клещевой энцефалит имеет выраженную сезонность: заболевания появляются в мае, затем их число нарастает и достигает максимума в летние месяцы. Возможны заболевания в сентябре и октябре. Развитие заболевания возможно по нескольким вариантам:</w:t>
      </w:r>
    </w:p>
    <w:p w:rsidR="008D00CB" w:rsidRPr="000F7E80" w:rsidRDefault="008D00CB" w:rsidP="008D00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лихорадочная форма заболевания протекает с высокой температурой тела, сильной головной болью, болями в мышцах с общетоксическими симптомами и отсутствием поражения нервной системы.</w:t>
      </w:r>
    </w:p>
    <w:p w:rsidR="008D00CB" w:rsidRPr="000F7E80" w:rsidRDefault="008D00CB" w:rsidP="008D00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другая форма заболевания характеризуется развитием менингита или энцефалита с появлением высокой лихорадки, сильных головных болей с рвотой и поражением головного мозга, например, в виде нарушения зрения, слуха, затруднений глотания, нарушения речи.</w:t>
      </w:r>
    </w:p>
    <w:p w:rsidR="008D00CB" w:rsidRPr="000F7E80" w:rsidRDefault="008D00CB" w:rsidP="008D00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третья форма развития заболевания протекает с развитием поражения нервной системы в виде параличей конечностей.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Меры индивидуальной защиты и современная вакцинация – это основы профилактики клещевого энцефалита.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Доказано, что клещ в поисках открытого места для укуса ползет по одежде снизу вверх. Поэтому брюки необходимо заправлять в сапоги, а рубашку – в брюки. Манжеты рукавов должны плотно облегать запястья. Плечи и шея должны быть закрыты. Обязателен головной убор. Для отпугивания клещей обрабатывайте одежду репеллентами. На упаковке репеллента должна быть маркировка, подтверждающая эффективность против клещей.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Укус и присасывание клеща для человека безболезненно, поэтому всегда есть риск не заметить этот факт. При длительном пребывании в лесу необходимо проводить </w:t>
      </w:r>
      <w:proofErr w:type="spell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самоосмотры</w:t>
      </w:r>
      <w:proofErr w:type="spell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взаимоосмотры</w:t>
      </w:r>
      <w:proofErr w:type="spell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Следует особо обращать внимание на волосистые части тела, кожные складки, ушные раковины, подмышечные и паховые области.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клещ все-таки присосался, то необходимо обратиться к медицинскому работнику для удаления клеща в асептических условиях. При удалении клеща в государственном учреждении здравоохранения (далее учреждение здравоохранения) удаленного клеща учреждения здравоохранения отправляют на исследование, что является бесплатным для обратившегося. От длительности нахождения клеща зависит доза полученного человеком вируса.</w:t>
      </w:r>
      <w:proofErr w:type="gram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После удаления клеща в </w:t>
      </w:r>
      <w:proofErr w:type="spell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травмпункте</w:t>
      </w:r>
      <w:proofErr w:type="spell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производится экстренная профилактика иммуноглобулином или </w:t>
      </w:r>
      <w:proofErr w:type="spell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йодантипирином</w:t>
      </w:r>
      <w:proofErr w:type="spell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определенной схеме. Больший эффект иммуноглобулин оказывает, если введен в первые 3 дня после укуса. В течение последующих 3-х недель необходимо измерять температуру тела дважды в день, следить за самочувствием. При появлении первых симптомов заболевания срочно обратиться к врачу!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Обратиться для удаления клеща и проведения экстренной профилактики необходимо (в эндемичных районах):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2265"/>
        <w:gridCol w:w="2265"/>
      </w:tblGrid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государственного учреждения здравоохранения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Режим работы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травматологический пункт ГУ «Республиканская детская больница»</w:t>
            </w:r>
          </w:p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(г. Сыктывкар, улица Пушкина, 166/6)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дети до 18 лет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отделение по оказанию экстренной и плановой амбулаторно-поликлинической травматологической помощи населению ГБУЗ РК «Сыктывкарская городская больница №1»</w:t>
            </w:r>
          </w:p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(г. Сыктывкар, ул. </w:t>
            </w:r>
            <w:proofErr w:type="gram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Гаражная</w:t>
            </w:r>
            <w:proofErr w:type="gram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граждане старше 18 лет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приемное отделение ГБУЗ РК «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Койгородская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(с. Койгородок, ул. Набережная, 97)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 зависимости от возраста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приемное отделение ГБУЗ РК «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Прилузская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(с. Объячево, </w:t>
            </w:r>
            <w:proofErr w:type="spellStart"/>
            <w:proofErr w:type="gram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Мира, 143)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 зависимости от возраста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приемное отделение ГБУЗ РК «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Сысольская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 зависимости от возраста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приемное отделение ГБУЗ РК «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Усть-Куломская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(с. Усть-Кулом, ул. Ленина,1)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 зависимости от возраста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приемное отделение ГБУЗ РК «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Сыктывдинская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больница» (с. 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Выльгорт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ул. Д. 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Каликовой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45а)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 зависимости от возраста</w:t>
            </w:r>
          </w:p>
        </w:tc>
      </w:tr>
      <w:tr w:rsidR="008D00CB" w:rsidRPr="000F7E80" w:rsidTr="00EE67E7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приемное отделение ГБУЗ РК «</w:t>
            </w:r>
            <w:proofErr w:type="spell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Усть-Вымская</w:t>
            </w:r>
            <w:proofErr w:type="spell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больница»</w:t>
            </w:r>
          </w:p>
          <w:p w:rsidR="008D00CB" w:rsidRPr="000F7E80" w:rsidRDefault="008D00CB" w:rsidP="00EE67E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(с. Айкино, ул. </w:t>
            </w:r>
            <w:proofErr w:type="gramStart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</w:t>
            </w:r>
            <w:proofErr w:type="gramEnd"/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1а)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265" w:type="dxa"/>
            <w:shd w:val="clear" w:color="auto" w:fill="FFFFFF"/>
            <w:hideMark/>
          </w:tcPr>
          <w:p w:rsidR="008D00CB" w:rsidRPr="000F7E80" w:rsidRDefault="008D00CB" w:rsidP="00EE67E7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7E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 зависимости от возраста</w:t>
            </w:r>
          </w:p>
        </w:tc>
      </w:tr>
    </w:tbl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 медицинская помощь временно недоступна, то необходимо, захватив пинцетом головку клеща (находится в глубине ранки), вытащить насекомое. Обязательно надеть перчатки. После удаления обработать место укуса с помощью мыла и воды, смазать йодом. Удаленного клеща необходимо сдать на исследование в вирусологическую лабораторию по адресу: </w:t>
      </w:r>
      <w:proofErr w:type="spell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proofErr w:type="gram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ыктывкар</w:t>
      </w:r>
      <w:proofErr w:type="spell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ул. Орджоникидзе, д. 71. В случае </w:t>
      </w: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самостоятельного обращения в вирусологическую лабораторию исследование клеща проводится платно. 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самая надежная профилактика - прививки против клещевого энцефалита, которые проводятся взрослым и детям с трехлетнего возраста. Курс вакцинации состоит из 3 прививок: в октябре-ноябре, через 5-7 месяцев и еще через год. У импортных вакцин есть более ускоренная схема вакцинации</w:t>
      </w:r>
      <w:proofErr w:type="gram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оследняя прививка должна быть произведена не позднее, чем за 14 дней до начала сезона активности клещей. Ревакцинация через каждые 3 года. Лица, своевременно и правильно привитые, болеют лишь в исключительных случаях, в легкой форме, не оставляющей никаких последствий после перенесенного заболевания.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D00CB" w:rsidRPr="000F7E80" w:rsidRDefault="008D00CB" w:rsidP="008D00CB">
      <w:pPr>
        <w:shd w:val="clear" w:color="auto" w:fill="FFFFFF"/>
        <w:spacing w:after="0" w:line="240" w:lineRule="auto"/>
        <w:ind w:firstLine="6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7E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Ответственное выполнение приведенных рекомендаций поможет Вам предохранить себя от тяжелого заболевания, каким является клещевой энцефалит!</w:t>
      </w:r>
    </w:p>
    <w:p w:rsidR="008D00CB" w:rsidRPr="000F7E80" w:rsidRDefault="008D00CB" w:rsidP="008D00CB">
      <w:pPr>
        <w:rPr>
          <w:rFonts w:ascii="Times New Roman" w:hAnsi="Times New Roman"/>
          <w:sz w:val="24"/>
          <w:szCs w:val="24"/>
        </w:rPr>
      </w:pPr>
    </w:p>
    <w:p w:rsidR="00A21D41" w:rsidRPr="00AB44FB" w:rsidRDefault="00AB44FB" w:rsidP="00AB44FB">
      <w:pPr>
        <w:jc w:val="left"/>
        <w:rPr>
          <w:sz w:val="28"/>
          <w:szCs w:val="28"/>
        </w:rPr>
      </w:pPr>
      <w:bookmarkStart w:id="0" w:name="_GoBack"/>
      <w:r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Телефон горячей линии КЛЕЩАМНЕТ</w:t>
      </w:r>
      <w:proofErr w:type="gramStart"/>
      <w:r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.Р</w:t>
      </w:r>
      <w:proofErr w:type="gramEnd"/>
      <w:r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Ф:</w:t>
      </w:r>
      <w:r w:rsidRPr="00AB44FB">
        <w:rPr>
          <w:rStyle w:val="apple-converted-space"/>
          <w:rFonts w:ascii="Open Sans" w:hAnsi="Open Sans"/>
          <w:color w:val="333333"/>
          <w:sz w:val="28"/>
          <w:szCs w:val="28"/>
          <w:shd w:val="clear" w:color="auto" w:fill="FFFFFF"/>
        </w:rPr>
        <w:t> </w:t>
      </w:r>
      <w:r w:rsidRPr="00AB44FB">
        <w:rPr>
          <w:rStyle w:val="a3"/>
          <w:rFonts w:ascii="Open Sans" w:hAnsi="Open Sans"/>
          <w:color w:val="FF0000"/>
          <w:sz w:val="28"/>
          <w:szCs w:val="28"/>
          <w:shd w:val="clear" w:color="auto" w:fill="FFFFFF"/>
        </w:rPr>
        <w:t>8-800-707-73-36</w:t>
      </w:r>
      <w:r w:rsidRPr="00AB44FB">
        <w:rPr>
          <w:rStyle w:val="apple-converted-space"/>
          <w:rFonts w:ascii="Open Sans" w:hAnsi="Open Sans"/>
          <w:b/>
          <w:bCs/>
          <w:color w:val="FF0000"/>
          <w:sz w:val="28"/>
          <w:szCs w:val="28"/>
          <w:shd w:val="clear" w:color="auto" w:fill="FFFFFF"/>
        </w:rPr>
        <w:t> </w:t>
      </w:r>
      <w:r w:rsidRPr="00AB44FB">
        <w:rPr>
          <w:rFonts w:ascii="Open Sans" w:hAnsi="Open Sans"/>
          <w:color w:val="333333"/>
          <w:sz w:val="28"/>
          <w:szCs w:val="28"/>
        </w:rPr>
        <w:br/>
      </w:r>
      <w:r w:rsidRPr="00AB44FB">
        <w:rPr>
          <w:rStyle w:val="a3"/>
          <w:rFonts w:ascii="Open Sans" w:hAnsi="Open Sans"/>
          <w:color w:val="333333"/>
          <w:sz w:val="28"/>
          <w:szCs w:val="28"/>
          <w:shd w:val="clear" w:color="auto" w:fill="FFFFFF"/>
        </w:rPr>
        <w:t xml:space="preserve">(время работы горячей линии с 06.00 до 18.00 по </w:t>
      </w:r>
      <w:proofErr w:type="spellStart"/>
      <w:r w:rsidRPr="00AB44FB">
        <w:rPr>
          <w:rStyle w:val="a3"/>
          <w:rFonts w:ascii="Open Sans" w:hAnsi="Open Sans"/>
          <w:color w:val="333333"/>
          <w:sz w:val="28"/>
          <w:szCs w:val="28"/>
          <w:shd w:val="clear" w:color="auto" w:fill="FFFFFF"/>
        </w:rPr>
        <w:t>мск</w:t>
      </w:r>
      <w:proofErr w:type="spellEnd"/>
      <w:r w:rsidRPr="00AB44FB">
        <w:rPr>
          <w:rStyle w:val="a3"/>
          <w:rFonts w:ascii="Open Sans" w:hAnsi="Open Sans"/>
          <w:color w:val="333333"/>
          <w:sz w:val="28"/>
          <w:szCs w:val="28"/>
          <w:shd w:val="clear" w:color="auto" w:fill="FFFFFF"/>
        </w:rPr>
        <w:t>)</w:t>
      </w:r>
      <w:bookmarkEnd w:id="0"/>
    </w:p>
    <w:sectPr w:rsidR="00A21D41" w:rsidRPr="00AB44FB" w:rsidSect="00F24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36897"/>
    <w:multiLevelType w:val="multilevel"/>
    <w:tmpl w:val="766C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F39"/>
    <w:rsid w:val="002667AB"/>
    <w:rsid w:val="008D00CB"/>
    <w:rsid w:val="00A21D41"/>
    <w:rsid w:val="00AB44FB"/>
    <w:rsid w:val="00B1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CB"/>
    <w:pPr>
      <w:ind w:firstLine="284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3">
    <w:name w:val="h3"/>
    <w:basedOn w:val="a0"/>
    <w:rsid w:val="00AB44FB"/>
  </w:style>
  <w:style w:type="character" w:customStyle="1" w:styleId="apple-converted-space">
    <w:name w:val="apple-converted-space"/>
    <w:basedOn w:val="a0"/>
    <w:rsid w:val="00AB44FB"/>
  </w:style>
  <w:style w:type="character" w:styleId="a3">
    <w:name w:val="Strong"/>
    <w:basedOn w:val="a0"/>
    <w:uiPriority w:val="22"/>
    <w:qFormat/>
    <w:rsid w:val="00AB44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CB"/>
    <w:pPr>
      <w:ind w:firstLine="284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3">
    <w:name w:val="h3"/>
    <w:basedOn w:val="a0"/>
    <w:rsid w:val="00AB44FB"/>
  </w:style>
  <w:style w:type="character" w:customStyle="1" w:styleId="apple-converted-space">
    <w:name w:val="apple-converted-space"/>
    <w:basedOn w:val="a0"/>
    <w:rsid w:val="00AB44FB"/>
  </w:style>
  <w:style w:type="character" w:styleId="a3">
    <w:name w:val="Strong"/>
    <w:basedOn w:val="a0"/>
    <w:uiPriority w:val="22"/>
    <w:qFormat/>
    <w:rsid w:val="00AB44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997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2017-06-08T07:55:00Z</dcterms:created>
  <dcterms:modified xsi:type="dcterms:W3CDTF">2017-06-08T08:03:00Z</dcterms:modified>
</cp:coreProperties>
</file>